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6E52" w:rsidRDefault="00DB706D">
      <w:pPr>
        <w:spacing w:line="360" w:lineRule="auto"/>
        <w:jc w:val="center"/>
        <w:rPr>
          <w:rFonts w:hint="eastAsia"/>
          <w:b/>
          <w:bCs/>
          <w:sz w:val="28"/>
          <w:szCs w:val="28"/>
        </w:rPr>
      </w:pPr>
      <w:r>
        <w:rPr>
          <w:rFonts w:hint="eastAsia"/>
          <w:b/>
          <w:bCs/>
          <w:sz w:val="28"/>
          <w:szCs w:val="28"/>
        </w:rPr>
        <w:t>关于开展202</w:t>
      </w:r>
      <w:r w:rsidR="00B17048">
        <w:rPr>
          <w:rFonts w:hint="eastAsia"/>
          <w:b/>
          <w:bCs/>
          <w:sz w:val="28"/>
          <w:szCs w:val="28"/>
        </w:rPr>
        <w:t>4</w:t>
      </w:r>
      <w:r>
        <w:rPr>
          <w:rFonts w:hint="eastAsia"/>
          <w:b/>
          <w:bCs/>
          <w:sz w:val="28"/>
          <w:szCs w:val="28"/>
        </w:rPr>
        <w:t>-202</w:t>
      </w:r>
      <w:r w:rsidR="00B17048">
        <w:rPr>
          <w:rFonts w:hint="eastAsia"/>
          <w:b/>
          <w:bCs/>
          <w:sz w:val="28"/>
          <w:szCs w:val="28"/>
        </w:rPr>
        <w:t>5</w:t>
      </w:r>
      <w:r>
        <w:rPr>
          <w:rFonts w:hint="eastAsia"/>
          <w:b/>
          <w:bCs/>
          <w:sz w:val="28"/>
          <w:szCs w:val="28"/>
        </w:rPr>
        <w:t>学年学生资助对象认定工作的通知</w:t>
      </w:r>
    </w:p>
    <w:p w:rsidR="002E6E52" w:rsidRDefault="00DB706D">
      <w:pPr>
        <w:snapToGrid w:val="0"/>
        <w:spacing w:beforeLines="50" w:before="156" w:afterLines="50" w:after="156" w:line="360" w:lineRule="auto"/>
        <w:contextualSpacing/>
        <w:jc w:val="left"/>
        <w:rPr>
          <w:rFonts w:ascii="宋体" w:eastAsia="宋体" w:hAnsi="宋体" w:hint="eastAsia"/>
          <w:sz w:val="24"/>
          <w:szCs w:val="24"/>
        </w:rPr>
      </w:pPr>
      <w:r>
        <w:rPr>
          <w:rFonts w:ascii="宋体" w:eastAsia="宋体" w:hAnsi="宋体" w:hint="eastAsia"/>
          <w:sz w:val="24"/>
          <w:szCs w:val="24"/>
        </w:rPr>
        <w:t>各学院：</w:t>
      </w:r>
    </w:p>
    <w:p w:rsidR="002E6E52" w:rsidRDefault="00DB706D">
      <w:pPr>
        <w:snapToGrid w:val="0"/>
        <w:spacing w:beforeLines="50" w:before="156" w:afterLines="50" w:after="156" w:line="360" w:lineRule="auto"/>
        <w:ind w:firstLineChars="200" w:firstLine="480"/>
        <w:contextualSpacing/>
        <w:rPr>
          <w:rFonts w:ascii="宋体" w:eastAsia="宋体" w:hAnsi="宋体" w:hint="eastAsia"/>
          <w:color w:val="333333"/>
          <w:kern w:val="0"/>
          <w:sz w:val="24"/>
          <w:szCs w:val="24"/>
          <w:shd w:val="clear" w:color="auto" w:fill="FFFFFF"/>
        </w:rPr>
      </w:pPr>
      <w:r>
        <w:rPr>
          <w:rFonts w:ascii="宋体" w:eastAsia="宋体" w:hAnsi="宋体" w:hint="eastAsia"/>
          <w:color w:val="333333"/>
          <w:kern w:val="0"/>
          <w:sz w:val="24"/>
          <w:szCs w:val="24"/>
          <w:shd w:val="clear" w:color="auto" w:fill="FFFFFF"/>
        </w:rPr>
        <w:t>根据上级资助管理部门相关要求，结合学校实际，决定开展202</w:t>
      </w:r>
      <w:r w:rsidR="00B17048">
        <w:rPr>
          <w:rFonts w:ascii="宋体" w:eastAsia="宋体" w:hAnsi="宋体" w:hint="eastAsia"/>
          <w:color w:val="333333"/>
          <w:kern w:val="0"/>
          <w:sz w:val="24"/>
          <w:szCs w:val="24"/>
          <w:shd w:val="clear" w:color="auto" w:fill="FFFFFF"/>
        </w:rPr>
        <w:t>4</w:t>
      </w:r>
      <w:r>
        <w:rPr>
          <w:rFonts w:ascii="宋体" w:eastAsia="宋体" w:hAnsi="宋体" w:hint="eastAsia"/>
          <w:color w:val="333333"/>
          <w:kern w:val="0"/>
          <w:sz w:val="24"/>
          <w:szCs w:val="24"/>
          <w:shd w:val="clear" w:color="auto" w:fill="FFFFFF"/>
        </w:rPr>
        <w:t>-202</w:t>
      </w:r>
      <w:r w:rsidR="00B17048">
        <w:rPr>
          <w:rFonts w:ascii="宋体" w:eastAsia="宋体" w:hAnsi="宋体" w:hint="eastAsia"/>
          <w:color w:val="333333"/>
          <w:kern w:val="0"/>
          <w:sz w:val="24"/>
          <w:szCs w:val="24"/>
          <w:shd w:val="clear" w:color="auto" w:fill="FFFFFF"/>
        </w:rPr>
        <w:t>5</w:t>
      </w:r>
      <w:r>
        <w:rPr>
          <w:rFonts w:ascii="宋体" w:eastAsia="宋体" w:hAnsi="宋体" w:hint="eastAsia"/>
          <w:color w:val="333333"/>
          <w:kern w:val="0"/>
          <w:sz w:val="24"/>
          <w:szCs w:val="24"/>
          <w:shd w:val="clear" w:color="auto" w:fill="FFFFFF"/>
        </w:rPr>
        <w:t>学年学生资助对象认定工作，具体通知如下：</w:t>
      </w:r>
    </w:p>
    <w:p w:rsidR="002E6E52" w:rsidRDefault="00DB706D">
      <w:pPr>
        <w:pStyle w:val="a3"/>
        <w:widowControl/>
        <w:shd w:val="clear" w:color="auto" w:fill="FFFFFF"/>
        <w:spacing w:beforeAutospacing="0" w:after="80" w:afterAutospacing="0" w:line="360" w:lineRule="auto"/>
        <w:jc w:val="both"/>
        <w:rPr>
          <w:rFonts w:ascii="宋体" w:eastAsia="宋体" w:hAnsi="宋体" w:cs="宋体" w:hint="eastAsia"/>
          <w:color w:val="333333"/>
          <w:szCs w:val="24"/>
        </w:rPr>
      </w:pPr>
      <w:r>
        <w:rPr>
          <w:rStyle w:val="a4"/>
          <w:rFonts w:ascii="宋体" w:eastAsia="宋体" w:hAnsi="宋体" w:cs="宋体" w:hint="eastAsia"/>
          <w:bCs/>
          <w:color w:val="333333"/>
          <w:szCs w:val="24"/>
          <w:shd w:val="clear" w:color="auto" w:fill="FFFFFF"/>
        </w:rPr>
        <w:t>一、学生资助对象</w:t>
      </w:r>
    </w:p>
    <w:p w:rsidR="002E6E52" w:rsidRDefault="00DB706D">
      <w:pPr>
        <w:pStyle w:val="a3"/>
        <w:widowControl/>
        <w:shd w:val="clear" w:color="auto" w:fill="FFFFFF"/>
        <w:spacing w:beforeAutospacing="0" w:after="80" w:afterAutospacing="0" w:line="360" w:lineRule="auto"/>
        <w:ind w:firstLine="400"/>
        <w:jc w:val="both"/>
        <w:rPr>
          <w:rFonts w:ascii="宋体" w:eastAsia="宋体" w:hAnsi="宋体" w:cs="宋体" w:hint="eastAsia"/>
          <w:color w:val="333333"/>
          <w:szCs w:val="24"/>
        </w:rPr>
      </w:pPr>
      <w:r>
        <w:rPr>
          <w:rFonts w:ascii="宋体" w:eastAsia="宋体" w:hAnsi="宋体" w:cs="宋体" w:hint="eastAsia"/>
          <w:color w:val="333333"/>
          <w:szCs w:val="24"/>
          <w:shd w:val="clear" w:color="auto" w:fill="FFFFFF"/>
        </w:rPr>
        <w:t>学生资助对象是指本人及家庭的经济能力难以满足其在校期间的学习和生活基本支出的学生，资助对象认定根据《浙江省学生资助对象认定办法》（浙教财〔2020〕15号）结合上级相关文件精神开展。</w:t>
      </w:r>
    </w:p>
    <w:p w:rsidR="002E6E52" w:rsidRDefault="00DB706D">
      <w:pPr>
        <w:pStyle w:val="a3"/>
        <w:widowControl/>
        <w:shd w:val="clear" w:color="auto" w:fill="FFFFFF"/>
        <w:spacing w:beforeAutospacing="0" w:after="80" w:afterAutospacing="0" w:line="360" w:lineRule="auto"/>
        <w:jc w:val="both"/>
        <w:rPr>
          <w:rFonts w:ascii="宋体" w:eastAsia="宋体" w:hAnsi="宋体" w:cs="宋体" w:hint="eastAsia"/>
          <w:color w:val="333333"/>
          <w:szCs w:val="24"/>
        </w:rPr>
      </w:pPr>
      <w:r>
        <w:rPr>
          <w:rStyle w:val="a4"/>
          <w:rFonts w:ascii="宋体" w:eastAsia="宋体" w:hAnsi="宋体" w:cs="宋体" w:hint="eastAsia"/>
          <w:bCs/>
          <w:color w:val="333333"/>
          <w:szCs w:val="24"/>
          <w:shd w:val="clear" w:color="auto" w:fill="FFFFFF"/>
        </w:rPr>
        <w:t>二、认定要求和流程</w:t>
      </w:r>
    </w:p>
    <w:p w:rsidR="002E6E52" w:rsidRDefault="00DB706D">
      <w:pPr>
        <w:pStyle w:val="a3"/>
        <w:widowControl/>
        <w:shd w:val="clear" w:color="auto" w:fill="FFFFFF"/>
        <w:spacing w:beforeAutospacing="0" w:after="80" w:afterAutospacing="0" w:line="360" w:lineRule="auto"/>
        <w:ind w:firstLine="400"/>
        <w:jc w:val="both"/>
        <w:rPr>
          <w:rFonts w:ascii="宋体" w:eastAsia="宋体" w:hAnsi="宋体" w:cs="宋体" w:hint="eastAsia"/>
          <w:color w:val="333333"/>
          <w:szCs w:val="24"/>
        </w:rPr>
      </w:pPr>
      <w:r>
        <w:rPr>
          <w:rFonts w:ascii="宋体" w:eastAsia="宋体" w:hAnsi="宋体" w:cs="宋体" w:hint="eastAsia"/>
          <w:color w:val="333333"/>
          <w:szCs w:val="24"/>
          <w:shd w:val="clear" w:color="auto" w:fill="FFFFFF"/>
        </w:rPr>
        <w:t>（一）学校成立学校学生资助工作领导小组，领导、监督学生资助对象认定工作；学生工作部具体负责组织、管理学校学生资助对象认定工作；各学院成立以学院分管学生资助工作的领导为组长，班主任、辅导员等人员参加的认定工作小组，负责认定的具体组织和审核工作；年级（专业或者班级）成立认定评议小组，成员应当包括班主任、辅导员等，开展认定评议工作。</w:t>
      </w:r>
    </w:p>
    <w:p w:rsidR="002E6E52" w:rsidRDefault="00DB706D">
      <w:pPr>
        <w:snapToGrid w:val="0"/>
        <w:spacing w:beforeLines="50" w:before="156" w:afterLines="50" w:after="156" w:line="360" w:lineRule="auto"/>
        <w:ind w:firstLineChars="200" w:firstLine="480"/>
        <w:contextualSpacing/>
        <w:rPr>
          <w:rFonts w:ascii="宋体" w:eastAsia="宋体" w:hAnsi="宋体" w:cs="宋体" w:hint="eastAsia"/>
          <w:color w:val="333333"/>
          <w:sz w:val="24"/>
          <w:szCs w:val="24"/>
          <w:shd w:val="clear" w:color="auto" w:fill="FFFFFF"/>
        </w:rPr>
      </w:pPr>
      <w:r>
        <w:rPr>
          <w:rFonts w:ascii="宋体" w:eastAsia="宋体" w:hAnsi="宋体" w:cs="宋体" w:hint="eastAsia"/>
          <w:color w:val="333333"/>
          <w:sz w:val="24"/>
          <w:szCs w:val="24"/>
          <w:shd w:val="clear" w:color="auto" w:fill="FFFFFF"/>
        </w:rPr>
        <w:t>（二）学生填写《浙江省学生资助对象认定</w:t>
      </w:r>
      <w:r>
        <w:rPr>
          <w:rFonts w:ascii="宋体" w:eastAsia="宋体" w:hAnsi="宋体" w:cs="宋体" w:hint="eastAsia"/>
          <w:b/>
          <w:bCs/>
          <w:color w:val="333333"/>
          <w:sz w:val="24"/>
          <w:szCs w:val="24"/>
          <w:shd w:val="clear" w:color="auto" w:fill="FFFFFF"/>
        </w:rPr>
        <w:t>申请表</w:t>
      </w:r>
      <w:r>
        <w:rPr>
          <w:rFonts w:ascii="宋体" w:eastAsia="宋体" w:hAnsi="宋体" w:cs="宋体" w:hint="eastAsia"/>
          <w:color w:val="333333"/>
          <w:sz w:val="24"/>
          <w:szCs w:val="24"/>
          <w:shd w:val="clear" w:color="auto" w:fill="FFFFFF"/>
        </w:rPr>
        <w:t>》，本人签字，登录</w:t>
      </w:r>
      <w:r>
        <w:rPr>
          <w:rFonts w:ascii="宋体" w:eastAsia="宋体" w:hAnsi="宋体" w:cs="宋体" w:hint="eastAsia"/>
          <w:b/>
          <w:bCs/>
          <w:color w:val="333333"/>
          <w:sz w:val="24"/>
          <w:szCs w:val="24"/>
          <w:shd w:val="clear" w:color="auto" w:fill="FFFFFF"/>
        </w:rPr>
        <w:t>浙江省学生资助“一窗受理”平台进行</w:t>
      </w:r>
      <w:r>
        <w:rPr>
          <w:rFonts w:ascii="宋体" w:eastAsia="宋体" w:hAnsi="宋体" w:cs="宋体" w:hint="eastAsia"/>
          <w:color w:val="333333"/>
          <w:sz w:val="24"/>
          <w:szCs w:val="24"/>
          <w:shd w:val="clear" w:color="auto" w:fill="FFFFFF"/>
        </w:rPr>
        <w:t>学生资助对象认定申请，按要求提交相关说明材料（如</w:t>
      </w:r>
      <w:r>
        <w:rPr>
          <w:rFonts w:ascii="宋体" w:eastAsia="宋体" w:hAnsi="宋体" w:cs="宋体" w:hint="eastAsia"/>
          <w:b/>
          <w:bCs/>
          <w:color w:val="333333"/>
          <w:sz w:val="24"/>
          <w:szCs w:val="24"/>
          <w:shd w:val="clear" w:color="auto" w:fill="FFFFFF"/>
        </w:rPr>
        <w:t>申请表</w:t>
      </w:r>
      <w:r>
        <w:rPr>
          <w:rFonts w:ascii="宋体" w:eastAsia="宋体" w:hAnsi="宋体" w:cs="宋体" w:hint="eastAsia"/>
          <w:color w:val="333333"/>
          <w:sz w:val="24"/>
          <w:szCs w:val="24"/>
          <w:shd w:val="clear" w:color="auto" w:fill="FFFFFF"/>
        </w:rPr>
        <w:t>、建档立卡材料、残疾证、低保证等），学院和学校各级相关人员进行审核评审。</w:t>
      </w:r>
    </w:p>
    <w:p w:rsidR="002E6E52" w:rsidRDefault="00DB706D">
      <w:pPr>
        <w:pStyle w:val="a3"/>
        <w:widowControl/>
        <w:shd w:val="clear" w:color="auto" w:fill="FFFFFF"/>
        <w:spacing w:beforeAutospacing="0" w:after="80" w:afterAutospacing="0" w:line="360" w:lineRule="auto"/>
        <w:jc w:val="both"/>
        <w:rPr>
          <w:rStyle w:val="a4"/>
          <w:rFonts w:ascii="宋体" w:eastAsia="宋体" w:hAnsi="宋体" w:cs="宋体"/>
          <w:bCs/>
          <w:color w:val="333333"/>
          <w:szCs w:val="24"/>
          <w:shd w:val="clear" w:color="auto" w:fill="FFFFFF"/>
        </w:rPr>
      </w:pPr>
      <w:r>
        <w:rPr>
          <w:rStyle w:val="a4"/>
          <w:rFonts w:ascii="宋体" w:eastAsia="宋体" w:hAnsi="宋体" w:cs="宋体" w:hint="eastAsia"/>
          <w:bCs/>
          <w:color w:val="333333"/>
          <w:szCs w:val="24"/>
          <w:shd w:val="clear" w:color="auto" w:fill="FFFFFF"/>
        </w:rPr>
        <w:t>三、</w:t>
      </w:r>
      <w:r w:rsidR="00E921D3">
        <w:rPr>
          <w:rStyle w:val="a4"/>
          <w:rFonts w:ascii="宋体" w:eastAsia="宋体" w:hAnsi="宋体" w:cs="宋体" w:hint="eastAsia"/>
          <w:bCs/>
          <w:color w:val="333333"/>
          <w:szCs w:val="24"/>
          <w:shd w:val="clear" w:color="auto" w:fill="FFFFFF"/>
        </w:rPr>
        <w:t>其他事项</w:t>
      </w:r>
    </w:p>
    <w:p w:rsidR="00E921D3" w:rsidRDefault="00E921D3">
      <w:pPr>
        <w:pStyle w:val="a3"/>
        <w:widowControl/>
        <w:shd w:val="clear" w:color="auto" w:fill="FFFFFF"/>
        <w:spacing w:beforeAutospacing="0" w:after="80" w:afterAutospacing="0" w:line="360" w:lineRule="auto"/>
        <w:jc w:val="both"/>
        <w:rPr>
          <w:rStyle w:val="a4"/>
          <w:rFonts w:ascii="宋体" w:eastAsia="宋体" w:hAnsi="宋体" w:cs="宋体" w:hint="eastAsia"/>
          <w:bCs/>
          <w:color w:val="333333"/>
          <w:szCs w:val="24"/>
          <w:shd w:val="clear" w:color="auto" w:fill="FFFFFF"/>
        </w:rPr>
      </w:pPr>
      <w:r>
        <w:rPr>
          <w:rStyle w:val="a4"/>
          <w:rFonts w:ascii="宋体" w:eastAsia="宋体" w:hAnsi="宋体" w:cs="宋体" w:hint="eastAsia"/>
          <w:bCs/>
          <w:color w:val="333333"/>
          <w:szCs w:val="24"/>
          <w:shd w:val="clear" w:color="auto" w:fill="FFFFFF"/>
        </w:rPr>
        <w:t xml:space="preserve">     详情请登录学校信息门户网站。</w:t>
      </w:r>
    </w:p>
    <w:p w:rsidR="002E6E52" w:rsidRDefault="002E6E52">
      <w:pPr>
        <w:spacing w:line="360" w:lineRule="auto"/>
        <w:jc w:val="right"/>
        <w:rPr>
          <w:rFonts w:hint="eastAsia"/>
          <w:sz w:val="24"/>
          <w:szCs w:val="28"/>
        </w:rPr>
      </w:pPr>
    </w:p>
    <w:p w:rsidR="002E6E52" w:rsidRDefault="00DB706D" w:rsidP="00E921D3">
      <w:pPr>
        <w:spacing w:line="360" w:lineRule="auto"/>
        <w:ind w:right="480"/>
        <w:jc w:val="right"/>
        <w:rPr>
          <w:rFonts w:hint="eastAsia"/>
          <w:sz w:val="24"/>
          <w:szCs w:val="28"/>
        </w:rPr>
      </w:pPr>
      <w:r>
        <w:rPr>
          <w:rFonts w:hint="eastAsia"/>
          <w:sz w:val="24"/>
          <w:szCs w:val="28"/>
        </w:rPr>
        <w:t>学生工作部</w:t>
      </w:r>
    </w:p>
    <w:p w:rsidR="002E6E52" w:rsidRDefault="00E921D3">
      <w:pPr>
        <w:spacing w:line="360" w:lineRule="auto"/>
        <w:jc w:val="right"/>
        <w:rPr>
          <w:rFonts w:hint="eastAsia"/>
          <w:sz w:val="24"/>
          <w:szCs w:val="28"/>
        </w:rPr>
      </w:pPr>
      <w:r>
        <w:rPr>
          <w:rFonts w:hint="eastAsia"/>
          <w:sz w:val="24"/>
          <w:szCs w:val="28"/>
        </w:rPr>
        <w:t xml:space="preserve">   </w:t>
      </w:r>
      <w:r w:rsidR="00DB706D">
        <w:rPr>
          <w:rFonts w:hint="eastAsia"/>
          <w:sz w:val="24"/>
          <w:szCs w:val="28"/>
        </w:rPr>
        <w:t>202</w:t>
      </w:r>
      <w:r w:rsidR="003F777B">
        <w:rPr>
          <w:rFonts w:hint="eastAsia"/>
          <w:sz w:val="24"/>
          <w:szCs w:val="28"/>
        </w:rPr>
        <w:t>4</w:t>
      </w:r>
      <w:r w:rsidR="00DB706D">
        <w:rPr>
          <w:rFonts w:hint="eastAsia"/>
          <w:sz w:val="24"/>
          <w:szCs w:val="28"/>
        </w:rPr>
        <w:t>年</w:t>
      </w:r>
      <w:r w:rsidR="00DB706D">
        <w:rPr>
          <w:sz w:val="24"/>
          <w:szCs w:val="28"/>
        </w:rPr>
        <w:t>10</w:t>
      </w:r>
      <w:r w:rsidR="00DB706D">
        <w:rPr>
          <w:rFonts w:hint="eastAsia"/>
          <w:sz w:val="24"/>
          <w:szCs w:val="28"/>
        </w:rPr>
        <w:t>月</w:t>
      </w:r>
      <w:r w:rsidR="004E0B0A">
        <w:rPr>
          <w:sz w:val="24"/>
          <w:szCs w:val="28"/>
        </w:rPr>
        <w:t>13</w:t>
      </w:r>
      <w:r w:rsidR="00DB706D">
        <w:rPr>
          <w:rFonts w:hint="eastAsia"/>
          <w:sz w:val="24"/>
          <w:szCs w:val="28"/>
        </w:rPr>
        <w:t>日</w:t>
      </w:r>
    </w:p>
    <w:sectPr w:rsidR="002E6E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0B30" w:rsidRDefault="00160B30" w:rsidP="004E0B0A">
      <w:pPr>
        <w:rPr>
          <w:rFonts w:hint="eastAsia"/>
        </w:rPr>
      </w:pPr>
      <w:r>
        <w:separator/>
      </w:r>
    </w:p>
  </w:endnote>
  <w:endnote w:type="continuationSeparator" w:id="0">
    <w:p w:rsidR="00160B30" w:rsidRDefault="00160B30" w:rsidP="004E0B0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0B30" w:rsidRDefault="00160B30" w:rsidP="004E0B0A">
      <w:pPr>
        <w:rPr>
          <w:rFonts w:hint="eastAsia"/>
        </w:rPr>
      </w:pPr>
      <w:r>
        <w:separator/>
      </w:r>
    </w:p>
  </w:footnote>
  <w:footnote w:type="continuationSeparator" w:id="0">
    <w:p w:rsidR="00160B30" w:rsidRDefault="00160B30" w:rsidP="004E0B0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444945"/>
    <w:rsid w:val="0004652A"/>
    <w:rsid w:val="000503E8"/>
    <w:rsid w:val="00072557"/>
    <w:rsid w:val="001069EC"/>
    <w:rsid w:val="00160765"/>
    <w:rsid w:val="00160B30"/>
    <w:rsid w:val="00267665"/>
    <w:rsid w:val="002E6E52"/>
    <w:rsid w:val="003F777B"/>
    <w:rsid w:val="00444945"/>
    <w:rsid w:val="004E0B0A"/>
    <w:rsid w:val="005458A7"/>
    <w:rsid w:val="0072027A"/>
    <w:rsid w:val="00812C08"/>
    <w:rsid w:val="008C68DF"/>
    <w:rsid w:val="00934C3A"/>
    <w:rsid w:val="009E7B4F"/>
    <w:rsid w:val="00A13729"/>
    <w:rsid w:val="00B17048"/>
    <w:rsid w:val="00B2498E"/>
    <w:rsid w:val="00BA77AF"/>
    <w:rsid w:val="00BC45CA"/>
    <w:rsid w:val="00BC61CC"/>
    <w:rsid w:val="00BE49FE"/>
    <w:rsid w:val="00DB706D"/>
    <w:rsid w:val="00DF5476"/>
    <w:rsid w:val="00E723F7"/>
    <w:rsid w:val="00E921D3"/>
    <w:rsid w:val="00F023D7"/>
    <w:rsid w:val="00F046FB"/>
    <w:rsid w:val="0CF064DB"/>
    <w:rsid w:val="27FC56D7"/>
    <w:rsid w:val="2CE72C5A"/>
    <w:rsid w:val="50102A1B"/>
    <w:rsid w:val="564B6803"/>
    <w:rsid w:val="60670746"/>
    <w:rsid w:val="668C3C54"/>
    <w:rsid w:val="7B920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FE093"/>
  <w15:docId w15:val="{463D1CCB-E52D-4A60-BAA2-7D8C5355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Autospacing="1" w:afterAutospacing="1"/>
      <w:jc w:val="left"/>
    </w:pPr>
    <w:rPr>
      <w:rFonts w:cs="Times New Roman"/>
      <w:kern w:val="0"/>
      <w:sz w:val="24"/>
    </w:rPr>
  </w:style>
  <w:style w:type="character" w:styleId="a4">
    <w:name w:val="Strong"/>
    <w:basedOn w:val="a0"/>
    <w:uiPriority w:val="22"/>
    <w:qFormat/>
    <w:rPr>
      <w:b/>
    </w:rPr>
  </w:style>
  <w:style w:type="paragraph" w:styleId="a5">
    <w:name w:val="List Paragraph"/>
    <w:basedOn w:val="a"/>
    <w:uiPriority w:val="34"/>
    <w:qFormat/>
    <w:pPr>
      <w:ind w:firstLineChars="200" w:firstLine="420"/>
    </w:pPr>
  </w:style>
  <w:style w:type="paragraph" w:styleId="a6">
    <w:name w:val="header"/>
    <w:basedOn w:val="a"/>
    <w:link w:val="a7"/>
    <w:uiPriority w:val="99"/>
    <w:unhideWhenUsed/>
    <w:rsid w:val="004E0B0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E0B0A"/>
    <w:rPr>
      <w:rFonts w:asciiTheme="minorHAnsi" w:eastAsiaTheme="minorEastAsia" w:hAnsiTheme="minorHAnsi" w:cstheme="minorBidi"/>
      <w:kern w:val="2"/>
      <w:sz w:val="18"/>
      <w:szCs w:val="18"/>
    </w:rPr>
  </w:style>
  <w:style w:type="paragraph" w:styleId="a8">
    <w:name w:val="footer"/>
    <w:basedOn w:val="a"/>
    <w:link w:val="a9"/>
    <w:uiPriority w:val="99"/>
    <w:unhideWhenUsed/>
    <w:rsid w:val="004E0B0A"/>
    <w:pPr>
      <w:tabs>
        <w:tab w:val="center" w:pos="4153"/>
        <w:tab w:val="right" w:pos="8306"/>
      </w:tabs>
      <w:snapToGrid w:val="0"/>
      <w:jc w:val="left"/>
    </w:pPr>
    <w:rPr>
      <w:sz w:val="18"/>
      <w:szCs w:val="18"/>
    </w:rPr>
  </w:style>
  <w:style w:type="character" w:customStyle="1" w:styleId="a9">
    <w:name w:val="页脚 字符"/>
    <w:basedOn w:val="a0"/>
    <w:link w:val="a8"/>
    <w:uiPriority w:val="99"/>
    <w:rsid w:val="004E0B0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 泓毓</dc:creator>
  <cp:lastModifiedBy>admin</cp:lastModifiedBy>
  <cp:revision>11</cp:revision>
  <dcterms:created xsi:type="dcterms:W3CDTF">2022-09-02T07:04:00Z</dcterms:created>
  <dcterms:modified xsi:type="dcterms:W3CDTF">2024-10-18T07:32:00Z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D561B6A16AC0455287B334534E2187E9</vt:lpwstr>
  </property>
</Properties>
</file>